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00" w:rsidRPr="00837C42" w:rsidRDefault="001F0600" w:rsidP="00837C42">
      <w:pPr>
        <w:pStyle w:val="BodyText3"/>
        <w:jc w:val="center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INFORME SOBRE RECURSOS HUMANOS, SISTEMAS DE REMUNERACIONES Y OTROS ASPECTOS VINCULADOS AL FACTOR HUMANO DE </w:t>
      </w:r>
      <w:smartTag w:uri="urn:schemas-microsoft-com:office:smarttags" w:element="PersonName">
        <w:smartTagPr>
          <w:attr w:name="ProductID" w:val="LA ORGANIZACIￓN."/>
        </w:smartTagPr>
        <w:r w:rsidRPr="00837C42">
          <w:rPr>
            <w:rFonts w:ascii="Tahoma" w:hAnsi="Tahoma" w:cs="Tahoma"/>
            <w:sz w:val="20"/>
            <w:szCs w:val="20"/>
            <w:u w:val="single"/>
          </w:rPr>
          <w:t>LA ORGANIZACIÓN.</w:t>
        </w:r>
      </w:smartTag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( LEY 20488, ARTÍCULO 14, PUNTO 5 )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37C42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1F0600" w:rsidRPr="00837C42" w:rsidRDefault="001F0600" w:rsidP="00837C4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37C42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>Domicilio Legal: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F0600" w:rsidRPr="00837C42" w:rsidRDefault="001F0600" w:rsidP="00837C4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37C42">
        <w:rPr>
          <w:rFonts w:ascii="Tahoma" w:hAnsi="Tahoma" w:cs="Tahoma"/>
          <w:b/>
          <w:sz w:val="20"/>
          <w:szCs w:val="20"/>
          <w:lang w:val="es-AR"/>
        </w:rPr>
        <w:t>CIUDAD AUTONOMA DE BUENOS AIRES.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b/>
          <w:sz w:val="20"/>
          <w:szCs w:val="20"/>
          <w:lang w:val="es-AR"/>
        </w:rPr>
        <w:t>CUIT:</w:t>
      </w:r>
      <w:r w:rsidRPr="00837C42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 la producción, costos y políticas de inventarios, actualmente existentes, en el ente que usted preside.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1. INFORME SOBRE NEGOCIACIÓN, MEDIACIÓN Y MEJORA EN LAS RELACIONES INTERPERSONALES.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>2. TÉCNICAS PARA OPTIMIZAR EL TRABAJO EN EQUIPO.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3. ESTUDIO Y ANÁLISIS VINCULADOS A LOS RECURSOS HUMANOS.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4. BÚSQUEDA Y SELECCIÓN DE PERSONAL.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5. ESTUDIO Y ANÁLISIS DE LAS REMUNERACIONES.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6. EVALUACIÓN DEL POTENCIAL HUMANO Y DEL DESEMPEÑO.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837C42">
        <w:rPr>
          <w:rFonts w:ascii="Tahoma" w:hAnsi="Tahoma" w:cs="Tahoma"/>
          <w:sz w:val="20"/>
          <w:szCs w:val="20"/>
          <w:u w:val="single"/>
        </w:rPr>
        <w:t xml:space="preserve">7. DISEÑO Y PLANES DE CAPACITACIÓN. GESTIÓN DEL CONOCIMIENTO Y DETERMINACIÓN DEL CAPITAL INTELECTUAL. </w:t>
      </w: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837C4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1F0600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F0600" w:rsidRPr="00837C42" w:rsidRDefault="001F0600" w:rsidP="00837C42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>Firma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1F0600" w:rsidRPr="00837C42" w:rsidRDefault="001F0600" w:rsidP="00837C4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</w:r>
      <w:r w:rsidRPr="00837C42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1F0600" w:rsidRDefault="001F0600" w:rsidP="00837C42">
      <w:pPr>
        <w:jc w:val="both"/>
        <w:rPr>
          <w:lang w:val="es-AR"/>
        </w:rPr>
      </w:pPr>
    </w:p>
    <w:p w:rsidR="001F0600" w:rsidRDefault="001F0600"/>
    <w:sectPr w:rsidR="001F0600" w:rsidSect="001F0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C42"/>
    <w:rsid w:val="001F0600"/>
    <w:rsid w:val="00837C42"/>
    <w:rsid w:val="00A53468"/>
    <w:rsid w:val="00B81C9C"/>
    <w:rsid w:val="00C1625B"/>
    <w:rsid w:val="00E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4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37C42"/>
    <w:pPr>
      <w:jc w:val="both"/>
    </w:pPr>
    <w:rPr>
      <w:b/>
      <w:sz w:val="32"/>
      <w:szCs w:val="32"/>
      <w:lang w:val="es-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1099"/>
    <w:rPr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recursos humanos, sistemas de remuneraciones y otros aspectos vinculados al factor humano de la organización</dc:title>
  <dc:subject/>
  <dc:creator>CPCECABA</dc:creator>
  <cp:keywords/>
  <dc:description/>
  <cp:lastModifiedBy>etagliabue</cp:lastModifiedBy>
  <cp:revision>2</cp:revision>
  <dcterms:created xsi:type="dcterms:W3CDTF">2018-10-16T18:33:00Z</dcterms:created>
  <dcterms:modified xsi:type="dcterms:W3CDTF">2018-10-16T18:33:00Z</dcterms:modified>
</cp:coreProperties>
</file>