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26" w:rsidRDefault="008D317D"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7E344342" wp14:editId="36053FAD">
            <wp:simplePos x="0" y="0"/>
            <wp:positionH relativeFrom="column">
              <wp:posOffset>4206240</wp:posOffset>
            </wp:positionH>
            <wp:positionV relativeFrom="paragraph">
              <wp:posOffset>0</wp:posOffset>
            </wp:positionV>
            <wp:extent cx="1466850" cy="741680"/>
            <wp:effectExtent l="0" t="0" r="0" b="1270"/>
            <wp:wrapThrough wrapText="bothSides">
              <wp:wrapPolygon edited="0">
                <wp:start x="0" y="0"/>
                <wp:lineTo x="0" y="21082"/>
                <wp:lineTo x="21319" y="21082"/>
                <wp:lineTo x="2131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gram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8EB75EA" wp14:editId="1C1761A9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1524000" cy="613410"/>
            <wp:effectExtent l="0" t="0" r="0" b="0"/>
            <wp:wrapThrough wrapText="bothSides">
              <wp:wrapPolygon edited="0">
                <wp:start x="0" y="0"/>
                <wp:lineTo x="0" y="20795"/>
                <wp:lineTo x="21330" y="20795"/>
                <wp:lineTo x="2133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_Lineas_c-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D68" w:rsidRDefault="003B6D68" w:rsidP="00ED3008">
      <w:pPr>
        <w:pStyle w:val="Ttulo1"/>
      </w:pPr>
    </w:p>
    <w:p w:rsidR="003B6D68" w:rsidRDefault="003B6D68" w:rsidP="00ED3008">
      <w:pPr>
        <w:pStyle w:val="Ttulo1"/>
      </w:pPr>
    </w:p>
    <w:p w:rsidR="003B6D68" w:rsidRDefault="00CF7767" w:rsidP="00ED3008">
      <w:pPr>
        <w:pStyle w:val="Ttulo1"/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62496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71" y="21246"/>
                <wp:lineTo x="2127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NI_Argentina-logo_Red_PMS_jpg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317D" w:rsidRDefault="008D317D" w:rsidP="008D317D"/>
    <w:p w:rsidR="008D317D" w:rsidRDefault="008D317D" w:rsidP="008D317D"/>
    <w:p w:rsidR="008D317D" w:rsidRDefault="008D317D" w:rsidP="008D317D"/>
    <w:p w:rsidR="008D317D" w:rsidRDefault="008D317D" w:rsidP="008D317D"/>
    <w:p w:rsidR="008D317D" w:rsidRPr="008D317D" w:rsidRDefault="008D317D" w:rsidP="008D317D"/>
    <w:p w:rsidR="00ED3008" w:rsidRDefault="00ED3008" w:rsidP="00ED3008">
      <w:pPr>
        <w:pStyle w:val="Ttulo1"/>
      </w:pPr>
    </w:p>
    <w:p w:rsidR="00ED3008" w:rsidRDefault="00CF7767" w:rsidP="00ED300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BNI</w:t>
      </w:r>
    </w:p>
    <w:p w:rsidR="00CF7767" w:rsidRPr="006B15F7" w:rsidRDefault="00CF7767" w:rsidP="00ED3008">
      <w:pPr>
        <w:spacing w:after="120" w:line="240" w:lineRule="auto"/>
        <w:rPr>
          <w:rFonts w:ascii="Arial" w:hAnsi="Arial" w:cs="Arial"/>
        </w:rPr>
      </w:pPr>
    </w:p>
    <w:p w:rsidR="00ED3008" w:rsidRDefault="00CF7767" w:rsidP="00ED3008">
      <w:pPr>
        <w:spacing w:after="12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BNI</w:t>
      </w:r>
      <w:r w:rsidR="00ED3008" w:rsidRPr="006B15F7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92727"/>
          <w:sz w:val="26"/>
          <w:szCs w:val="26"/>
          <w:shd w:val="clear" w:color="auto" w:fill="FFFFFF"/>
        </w:rPr>
        <w:t>es una organización global de mercadotecnia. Nuestros miembros son profesionales de negocios que se ayudan mutuamente a hacer crecer sus empresas, a través de su compromiso con nuestro princi</w:t>
      </w:r>
      <w:r>
        <w:rPr>
          <w:rFonts w:ascii="Arial" w:hAnsi="Arial" w:cs="Arial"/>
          <w:color w:val="292727"/>
          <w:sz w:val="26"/>
          <w:szCs w:val="26"/>
          <w:shd w:val="clear" w:color="auto" w:fill="FFFFFF"/>
        </w:rPr>
        <w:t>pal valor, Ganar Dando. L</w:t>
      </w:r>
      <w:r>
        <w:rPr>
          <w:rFonts w:ascii="Arial" w:hAnsi="Arial" w:cs="Arial"/>
          <w:color w:val="292727"/>
          <w:sz w:val="26"/>
          <w:szCs w:val="26"/>
          <w:shd w:val="clear" w:color="auto" w:fill="FFFFFF"/>
        </w:rPr>
        <w:t xml:space="preserve">os miembros se reúnen con otros dueños de negocios de confianza para construir, alimentar relaciones duraderas y dar referencias comerciales </w:t>
      </w:r>
      <w:r>
        <w:rPr>
          <w:rFonts w:ascii="Arial" w:hAnsi="Arial" w:cs="Arial"/>
          <w:color w:val="292727"/>
          <w:sz w:val="26"/>
          <w:szCs w:val="26"/>
          <w:shd w:val="clear" w:color="auto" w:fill="FFFFFF"/>
        </w:rPr>
        <w:t>de calidad. La membresía en BNI</w:t>
      </w:r>
      <w:r>
        <w:rPr>
          <w:rFonts w:ascii="Arial" w:hAnsi="Arial" w:cs="Arial"/>
          <w:color w:val="292727"/>
          <w:sz w:val="26"/>
          <w:szCs w:val="26"/>
          <w:shd w:val="clear" w:color="auto" w:fill="FFFFFF"/>
        </w:rPr>
        <w:t xml:space="preserve"> ofrece acceso a capacitación empresarial, aprendizaje y oportunidades para establecer contactos y hacer negocios con cien</w:t>
      </w:r>
      <w:r>
        <w:rPr>
          <w:rFonts w:ascii="Arial" w:hAnsi="Arial" w:cs="Arial"/>
          <w:color w:val="292727"/>
          <w:sz w:val="26"/>
          <w:szCs w:val="26"/>
          <w:shd w:val="clear" w:color="auto" w:fill="FFFFFF"/>
        </w:rPr>
        <w:t>tos de miles de miembros de BNI</w:t>
      </w:r>
      <w:r>
        <w:rPr>
          <w:rFonts w:ascii="Arial" w:hAnsi="Arial" w:cs="Arial"/>
          <w:color w:val="292727"/>
          <w:sz w:val="26"/>
          <w:szCs w:val="26"/>
          <w:shd w:val="clear" w:color="auto" w:fill="FFFFFF"/>
        </w:rPr>
        <w:t xml:space="preserve"> en todo el mundo.</w:t>
      </w:r>
    </w:p>
    <w:p w:rsidR="00ED3008" w:rsidRPr="00CF7767" w:rsidRDefault="00ED3008" w:rsidP="00ED3008">
      <w:pPr>
        <w:spacing w:after="120" w:line="240" w:lineRule="auto"/>
        <w:jc w:val="left"/>
        <w:rPr>
          <w:rFonts w:ascii="Arial" w:hAnsi="Arial" w:cs="Arial"/>
        </w:rPr>
      </w:pPr>
    </w:p>
    <w:p w:rsidR="00CF7767" w:rsidRPr="00CF7767" w:rsidRDefault="00CF7767" w:rsidP="00CF7767">
      <w:pPr>
        <w:spacing w:after="120" w:line="240" w:lineRule="auto"/>
        <w:jc w:val="left"/>
        <w:rPr>
          <w:rFonts w:ascii="Arial" w:hAnsi="Arial" w:cs="Arial"/>
        </w:rPr>
      </w:pPr>
      <w:r w:rsidRPr="00CF7767">
        <w:rPr>
          <w:rFonts w:ascii="Arial" w:hAnsi="Arial" w:cs="Arial"/>
          <w:b/>
        </w:rPr>
        <w:t>REFERENCIAS:</w:t>
      </w:r>
      <w:r w:rsidRPr="00CF7767">
        <w:rPr>
          <w:rFonts w:ascii="Arial" w:hAnsi="Arial" w:cs="Arial"/>
        </w:rPr>
        <w:t xml:space="preserve"> Nuestros miembros aprenden a generar confianza y colaborar con sus compañeros para brindar referencias comerciales de calidad.</w:t>
      </w:r>
    </w:p>
    <w:p w:rsidR="00CF7767" w:rsidRPr="00CF7767" w:rsidRDefault="00CF7767" w:rsidP="00CF7767">
      <w:pPr>
        <w:spacing w:after="120" w:line="240" w:lineRule="auto"/>
        <w:jc w:val="left"/>
        <w:rPr>
          <w:rFonts w:ascii="Arial" w:hAnsi="Arial" w:cs="Arial"/>
        </w:rPr>
      </w:pPr>
      <w:r w:rsidRPr="00CF7767">
        <w:rPr>
          <w:rFonts w:ascii="Arial" w:hAnsi="Arial" w:cs="Arial"/>
          <w:b/>
        </w:rPr>
        <w:t>INFLUENCIA:</w:t>
      </w:r>
      <w:r w:rsidRPr="00CF7767">
        <w:rPr>
          <w:rFonts w:ascii="Arial" w:hAnsi="Arial" w:cs="Arial"/>
        </w:rPr>
        <w:t xml:space="preserve"> Cuando te Convertís en un guardián de los contactos y la información, te convertís en un conector.</w:t>
      </w:r>
    </w:p>
    <w:p w:rsidR="00CF7767" w:rsidRPr="00CF7767" w:rsidRDefault="00CF7767" w:rsidP="00CF7767">
      <w:pPr>
        <w:spacing w:after="120" w:line="240" w:lineRule="auto"/>
        <w:jc w:val="left"/>
        <w:rPr>
          <w:rFonts w:ascii="Arial" w:hAnsi="Arial" w:cs="Arial"/>
        </w:rPr>
      </w:pPr>
      <w:r w:rsidRPr="00CF7767">
        <w:rPr>
          <w:rFonts w:ascii="Arial" w:hAnsi="Arial" w:cs="Arial"/>
          <w:b/>
        </w:rPr>
        <w:t>ESTRUCTURA:</w:t>
      </w:r>
      <w:r w:rsidRPr="00CF7767">
        <w:rPr>
          <w:rFonts w:ascii="Arial" w:hAnsi="Arial" w:cs="Arial"/>
        </w:rPr>
        <w:t xml:space="preserve"> Nuestro estilo de trabajo es llevar a cabo reuniones de Networking que te permiten obtener el mayor impacto para tus negocios en el menor tiempo posible. ¡Los verdaderos profesionales de negocios entienden que el tiempo es dinero!</w:t>
      </w:r>
    </w:p>
    <w:p w:rsidR="00ED3008" w:rsidRPr="00CF7767" w:rsidRDefault="00CF7767" w:rsidP="00CF7767">
      <w:pPr>
        <w:spacing w:after="120" w:line="240" w:lineRule="auto"/>
        <w:jc w:val="left"/>
        <w:rPr>
          <w:rFonts w:ascii="Arial" w:hAnsi="Arial" w:cs="Arial"/>
        </w:rPr>
      </w:pPr>
      <w:r w:rsidRPr="00CF7767">
        <w:rPr>
          <w:rFonts w:ascii="Arial" w:hAnsi="Arial" w:cs="Arial"/>
          <w:b/>
        </w:rPr>
        <w:t>EDUCACIÓN:</w:t>
      </w:r>
      <w:r w:rsidRPr="00CF7767">
        <w:rPr>
          <w:rFonts w:ascii="Arial" w:hAnsi="Arial" w:cs="Arial"/>
        </w:rPr>
        <w:t xml:space="preserve"> Nuestra membresía de BNI brinda acceso a una amplia gama de herramientas comerciales y materiales educativos. Nuestros recursos se centran en el desarrollo de habilidades de redes, hablar en público y las mejores prácticas comerciales. BNI continuamente busca desarrollar recursos de clase mundial para empoderar y educar a nuestros miembros.</w:t>
      </w:r>
    </w:p>
    <w:tbl>
      <w:tblPr>
        <w:tblStyle w:val="Tablaconcuadrcula"/>
        <w:tblW w:w="490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349"/>
      </w:tblGrid>
      <w:tr w:rsidR="00ED3008" w:rsidRPr="006B15F7" w:rsidTr="003B54C5">
        <w:tc>
          <w:tcPr>
            <w:tcW w:w="5000" w:type="pct"/>
            <w:shd w:val="clear" w:color="auto" w:fill="D9D9D9"/>
          </w:tcPr>
          <w:p w:rsidR="00ED3008" w:rsidRPr="006B15F7" w:rsidRDefault="00ED3008" w:rsidP="003B54C5">
            <w:pPr>
              <w:spacing w:before="120" w:line="480" w:lineRule="auto"/>
              <w:jc w:val="left"/>
              <w:rPr>
                <w:rFonts w:ascii="Arial" w:hAnsi="Arial" w:cs="Arial"/>
                <w:color w:val="FF9900"/>
                <w:sz w:val="28"/>
                <w:szCs w:val="28"/>
              </w:rPr>
            </w:pPr>
            <w:r w:rsidRPr="006B15F7">
              <w:rPr>
                <w:rFonts w:ascii="Arial" w:hAnsi="Arial" w:cs="Arial"/>
                <w:color w:val="FF9900"/>
                <w:sz w:val="28"/>
                <w:szCs w:val="28"/>
              </w:rPr>
              <w:t>Beneficio</w:t>
            </w:r>
          </w:p>
          <w:p w:rsidR="00ED3008" w:rsidRPr="00ED3008" w:rsidRDefault="00ED3008" w:rsidP="00ED3008">
            <w:pPr>
              <w:spacing w:after="120" w:line="240" w:lineRule="auto"/>
              <w:jc w:val="left"/>
              <w:rPr>
                <w:rFonts w:ascii="Arial" w:hAnsi="Arial" w:cs="Arial"/>
              </w:rPr>
            </w:pPr>
            <w:r w:rsidRPr="00ED3008">
              <w:rPr>
                <w:rFonts w:ascii="Arial" w:hAnsi="Arial" w:cs="Arial"/>
              </w:rPr>
              <w:t xml:space="preserve">• </w:t>
            </w:r>
            <w:r w:rsidR="00CF7767">
              <w:rPr>
                <w:rFonts w:ascii="Arial" w:hAnsi="Arial" w:cs="Arial"/>
              </w:rPr>
              <w:t>Presenciar 1 reunión como espectador sin cargo.</w:t>
            </w:r>
          </w:p>
          <w:p w:rsidR="00795A43" w:rsidRPr="006B15F7" w:rsidRDefault="00795A43" w:rsidP="00CF7767">
            <w:pPr>
              <w:spacing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F7767">
              <w:rPr>
                <w:rFonts w:ascii="Arial" w:hAnsi="Arial" w:cs="Arial"/>
              </w:rPr>
              <w:t>30% de descuento en la membresía.</w:t>
            </w:r>
          </w:p>
        </w:tc>
      </w:tr>
    </w:tbl>
    <w:p w:rsidR="00ED3008" w:rsidRPr="006B15F7" w:rsidRDefault="00ED3008" w:rsidP="00ED3008">
      <w:pPr>
        <w:spacing w:after="120" w:line="240" w:lineRule="auto"/>
        <w:jc w:val="left"/>
        <w:rPr>
          <w:rFonts w:ascii="Arial" w:hAnsi="Arial" w:cs="Arial"/>
        </w:rPr>
      </w:pPr>
    </w:p>
    <w:p w:rsidR="00ED3008" w:rsidRPr="006B15F7" w:rsidRDefault="00ED3008" w:rsidP="00ED3008">
      <w:pPr>
        <w:spacing w:after="120" w:line="240" w:lineRule="auto"/>
        <w:jc w:val="left"/>
        <w:rPr>
          <w:rFonts w:ascii="Arial" w:hAnsi="Arial" w:cs="Arial"/>
          <w:color w:val="800000"/>
          <w:sz w:val="28"/>
          <w:szCs w:val="28"/>
        </w:rPr>
      </w:pPr>
      <w:r w:rsidRPr="006B15F7">
        <w:rPr>
          <w:rFonts w:ascii="Arial" w:hAnsi="Arial" w:cs="Arial"/>
          <w:color w:val="800000"/>
          <w:sz w:val="28"/>
          <w:szCs w:val="28"/>
        </w:rPr>
        <w:lastRenderedPageBreak/>
        <w:t xml:space="preserve">Más </w:t>
      </w:r>
      <w:r w:rsidR="00CF7767">
        <w:rPr>
          <w:rFonts w:ascii="Arial" w:hAnsi="Arial" w:cs="Arial"/>
          <w:color w:val="800000"/>
          <w:sz w:val="28"/>
          <w:szCs w:val="28"/>
        </w:rPr>
        <w:t>datos</w:t>
      </w:r>
    </w:p>
    <w:p w:rsidR="00ED3008" w:rsidRDefault="00ED3008" w:rsidP="00ED3008">
      <w:pPr>
        <w:rPr>
          <w:rFonts w:ascii="Arial" w:hAnsi="Arial" w:cs="Arial"/>
        </w:rPr>
      </w:pPr>
      <w:r w:rsidRPr="00ED3008">
        <w:rPr>
          <w:rFonts w:ascii="Arial" w:hAnsi="Arial" w:cs="Arial"/>
        </w:rPr>
        <w:t xml:space="preserve">• </w:t>
      </w:r>
      <w:r w:rsidR="00CF7767">
        <w:rPr>
          <w:rFonts w:ascii="Arial" w:hAnsi="Arial" w:cs="Arial"/>
        </w:rPr>
        <w:t xml:space="preserve">Valor de la membresía sin descuento </w:t>
      </w:r>
      <w:r w:rsidR="00CF7767" w:rsidRPr="00CF7767">
        <w:rPr>
          <w:rFonts w:ascii="Arial" w:hAnsi="Arial" w:cs="Arial"/>
        </w:rPr>
        <w:t>$ 58.322</w:t>
      </w:r>
      <w:r w:rsidR="007954D4">
        <w:rPr>
          <w:rFonts w:ascii="Arial" w:hAnsi="Arial" w:cs="Arial"/>
        </w:rPr>
        <w:t xml:space="preserve"> (anual)</w:t>
      </w:r>
    </w:p>
    <w:p w:rsidR="00CF7767" w:rsidRDefault="00CF7767" w:rsidP="00ED3008">
      <w:pPr>
        <w:rPr>
          <w:rFonts w:ascii="Arial" w:hAnsi="Arial" w:cs="Arial"/>
        </w:rPr>
      </w:pPr>
    </w:p>
    <w:p w:rsidR="00CF7767" w:rsidRDefault="00ED3008" w:rsidP="00CF7767">
      <w:pPr>
        <w:rPr>
          <w:rFonts w:ascii="Arial" w:hAnsi="Arial" w:cs="Arial"/>
        </w:rPr>
      </w:pPr>
      <w:r w:rsidRPr="00ED3008">
        <w:rPr>
          <w:rFonts w:ascii="Arial" w:hAnsi="Arial" w:cs="Arial"/>
        </w:rPr>
        <w:t xml:space="preserve">• </w:t>
      </w:r>
      <w:r w:rsidR="00CF7767" w:rsidRPr="00CF7767">
        <w:rPr>
          <w:rFonts w:ascii="Arial" w:hAnsi="Arial" w:cs="Arial"/>
        </w:rPr>
        <w:t>Valor de la Matricula $ 8.833 + id connect $ 2.238</w:t>
      </w:r>
    </w:p>
    <w:p w:rsidR="007954D4" w:rsidRPr="00ED3008" w:rsidRDefault="007954D4" w:rsidP="00CF7767">
      <w:pPr>
        <w:rPr>
          <w:rFonts w:ascii="Arial" w:hAnsi="Arial" w:cs="Arial"/>
        </w:rPr>
      </w:pPr>
    </w:p>
    <w:p w:rsidR="00ED3008" w:rsidRDefault="00ED3008" w:rsidP="00ED3008">
      <w:pPr>
        <w:rPr>
          <w:rFonts w:ascii="Arial" w:hAnsi="Arial" w:cs="Arial"/>
        </w:rPr>
      </w:pPr>
    </w:p>
    <w:p w:rsidR="00CF7767" w:rsidRDefault="00CF7767" w:rsidP="00CF7767">
      <w:pPr>
        <w:spacing w:after="120" w:line="240" w:lineRule="auto"/>
        <w:jc w:val="left"/>
        <w:rPr>
          <w:rFonts w:ascii="Arial" w:hAnsi="Arial" w:cs="Arial"/>
          <w:color w:val="800000"/>
          <w:sz w:val="28"/>
          <w:szCs w:val="28"/>
        </w:rPr>
      </w:pPr>
      <w:r>
        <w:rPr>
          <w:rFonts w:ascii="Arial" w:hAnsi="Arial" w:cs="Arial"/>
          <w:color w:val="800000"/>
          <w:sz w:val="28"/>
          <w:szCs w:val="28"/>
        </w:rPr>
        <w:t>A tener en cuenta</w:t>
      </w:r>
    </w:p>
    <w:p w:rsidR="007954D4" w:rsidRPr="006B15F7" w:rsidRDefault="007954D4" w:rsidP="00CF7767">
      <w:pPr>
        <w:spacing w:after="120" w:line="240" w:lineRule="auto"/>
        <w:jc w:val="left"/>
        <w:rPr>
          <w:rFonts w:ascii="Arial" w:hAnsi="Arial" w:cs="Arial"/>
          <w:color w:val="800000"/>
          <w:sz w:val="28"/>
          <w:szCs w:val="28"/>
        </w:rPr>
      </w:pPr>
    </w:p>
    <w:p w:rsidR="00CF7767" w:rsidRPr="007954D4" w:rsidRDefault="00CF7767" w:rsidP="00CF7767">
      <w:pPr>
        <w:rPr>
          <w:rFonts w:ascii="Arial" w:hAnsi="Arial" w:cs="Arial"/>
        </w:rPr>
      </w:pPr>
      <w:r w:rsidRPr="007954D4">
        <w:rPr>
          <w:rFonts w:ascii="Arial" w:hAnsi="Arial" w:cs="Arial"/>
        </w:rPr>
        <w:t xml:space="preserve">• En todos los casos sujeto a la disponibilidad de la vertical de cada negocio.  </w:t>
      </w:r>
    </w:p>
    <w:p w:rsidR="00CF7767" w:rsidRPr="007954D4" w:rsidRDefault="00CF7767" w:rsidP="00CF7767">
      <w:pPr>
        <w:rPr>
          <w:rFonts w:ascii="Arial" w:hAnsi="Arial" w:cs="Arial"/>
        </w:rPr>
      </w:pPr>
    </w:p>
    <w:p w:rsidR="00CF7767" w:rsidRPr="007954D4" w:rsidRDefault="00CF7767" w:rsidP="00CF7767">
      <w:pPr>
        <w:rPr>
          <w:rFonts w:ascii="Arial" w:hAnsi="Arial" w:cs="Arial"/>
          <w:b/>
          <w:u w:val="single"/>
        </w:rPr>
      </w:pPr>
      <w:r w:rsidRPr="007954D4">
        <w:rPr>
          <w:rFonts w:ascii="Arial" w:hAnsi="Arial" w:cs="Arial"/>
          <w:b/>
        </w:rPr>
        <w:t xml:space="preserve">• </w:t>
      </w:r>
      <w:r w:rsidRPr="007954D4">
        <w:rPr>
          <w:rFonts w:ascii="Arial" w:hAnsi="Arial" w:cs="Arial"/>
          <w:b/>
          <w:u w:val="single"/>
        </w:rPr>
        <w:t xml:space="preserve">Califican aquellos profesionales que reúnan los siguientes requisitos: </w:t>
      </w:r>
    </w:p>
    <w:p w:rsidR="00CF7767" w:rsidRPr="007954D4" w:rsidRDefault="00CF7767" w:rsidP="00CF7767">
      <w:pPr>
        <w:rPr>
          <w:rFonts w:ascii="Arial" w:hAnsi="Arial" w:cs="Arial"/>
        </w:rPr>
      </w:pPr>
      <w:r w:rsidRPr="007954D4">
        <w:rPr>
          <w:rFonts w:ascii="Arial" w:hAnsi="Arial" w:cs="Arial"/>
        </w:rPr>
        <w:t xml:space="preserve"> </w:t>
      </w:r>
    </w:p>
    <w:p w:rsidR="00CF7767" w:rsidRPr="007954D4" w:rsidRDefault="00CF7767" w:rsidP="00CF7767">
      <w:pPr>
        <w:rPr>
          <w:rFonts w:ascii="Arial" w:hAnsi="Arial" w:cs="Arial"/>
        </w:rPr>
      </w:pPr>
      <w:r w:rsidRPr="007954D4">
        <w:rPr>
          <w:rFonts w:ascii="Arial" w:hAnsi="Arial" w:cs="Arial"/>
        </w:rPr>
        <w:t xml:space="preserve">• Trayectoria: 5 años de ejercicio en la profesión  </w:t>
      </w:r>
    </w:p>
    <w:p w:rsidR="00CF7767" w:rsidRPr="007954D4" w:rsidRDefault="00CF7767" w:rsidP="00CF7767">
      <w:pPr>
        <w:rPr>
          <w:rFonts w:ascii="Arial" w:hAnsi="Arial" w:cs="Arial"/>
        </w:rPr>
      </w:pPr>
    </w:p>
    <w:p w:rsidR="007954D4" w:rsidRPr="007954D4" w:rsidRDefault="00CF7767" w:rsidP="00CF7767">
      <w:pPr>
        <w:rPr>
          <w:rFonts w:ascii="Arial" w:hAnsi="Arial" w:cs="Arial"/>
        </w:rPr>
      </w:pPr>
      <w:r w:rsidRPr="007954D4">
        <w:rPr>
          <w:rFonts w:ascii="Arial" w:hAnsi="Arial" w:cs="Arial"/>
        </w:rPr>
        <w:t xml:space="preserve">• Cartera de Clientes: no menor a 5 </w:t>
      </w:r>
      <w:bookmarkStart w:id="0" w:name="_GoBack"/>
      <w:bookmarkEnd w:id="0"/>
    </w:p>
    <w:p w:rsidR="007954D4" w:rsidRDefault="007954D4" w:rsidP="00CF7767"/>
    <w:p w:rsidR="00ED3008" w:rsidRDefault="00ED3008" w:rsidP="00CF7767"/>
    <w:sectPr w:rsidR="00ED3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08"/>
    <w:rsid w:val="00160826"/>
    <w:rsid w:val="003B6D68"/>
    <w:rsid w:val="00722BB7"/>
    <w:rsid w:val="007954D4"/>
    <w:rsid w:val="00795A43"/>
    <w:rsid w:val="008D317D"/>
    <w:rsid w:val="008F41DD"/>
    <w:rsid w:val="00CF7767"/>
    <w:rsid w:val="00E128D0"/>
    <w:rsid w:val="00E5773B"/>
    <w:rsid w:val="00E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266B-FCE2-4730-A726-CB78634B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08"/>
    <w:pPr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D3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30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3008"/>
    <w:rPr>
      <w:rFonts w:ascii="Arial" w:eastAsia="Times New Roman" w:hAnsi="Arial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rsid w:val="00ED3008"/>
    <w:pPr>
      <w:spacing w:after="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D30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Yamila Falsetti</dc:creator>
  <cp:keywords/>
  <dc:description/>
  <cp:lastModifiedBy>Moira Yamila Falsetti</cp:lastModifiedBy>
  <cp:revision>2</cp:revision>
  <dcterms:created xsi:type="dcterms:W3CDTF">2021-04-08T18:53:00Z</dcterms:created>
  <dcterms:modified xsi:type="dcterms:W3CDTF">2021-04-08T18:53:00Z</dcterms:modified>
</cp:coreProperties>
</file>